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534C" w14:textId="77777777" w:rsidR="00BA2EBC" w:rsidRDefault="00081360" w:rsidP="00BC4E09">
      <w:pPr>
        <w:jc w:val="center"/>
      </w:pPr>
      <w:r>
        <w:rPr>
          <w:noProof/>
          <w:lang w:eastAsia="en-AU"/>
        </w:rPr>
        <w:drawing>
          <wp:inline distT="0" distB="0" distL="0" distR="0" wp14:anchorId="3208550F" wp14:editId="03A0FCDE">
            <wp:extent cx="2238375" cy="974899"/>
            <wp:effectExtent l="0" t="0" r="0" b="0"/>
            <wp:docPr id="1" name="Picture 1" descr="E:\ALLA\allalogo4clr_positive(small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LA\allalogo4clr_positive(small)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24" cy="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D250" w14:textId="487462D5" w:rsidR="002D243E" w:rsidRDefault="00BA775A" w:rsidP="002D243E">
      <w:p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Notice is hereby given that the </w:t>
      </w:r>
      <w:r w:rsidR="002D243E">
        <w:rPr>
          <w:rFonts w:ascii="Arial" w:hAnsi="Arial" w:cs="Arial"/>
        </w:rPr>
        <w:t xml:space="preserve">2022 </w:t>
      </w:r>
      <w:r w:rsidRPr="00396187">
        <w:rPr>
          <w:rFonts w:ascii="Arial" w:hAnsi="Arial" w:cs="Arial"/>
        </w:rPr>
        <w:t>Annual General Meeting of the Australian Law Librarians’ Association Ltd (ALLA) ACN 158 242 696 will be held on Thursday</w:t>
      </w:r>
      <w:r w:rsidR="002D243E">
        <w:rPr>
          <w:rFonts w:ascii="Arial" w:hAnsi="Arial" w:cs="Arial"/>
        </w:rPr>
        <w:t xml:space="preserve">, </w:t>
      </w:r>
      <w:r w:rsidRPr="00396187">
        <w:rPr>
          <w:rFonts w:ascii="Arial" w:hAnsi="Arial" w:cs="Arial"/>
        </w:rPr>
        <w:t>August 25th at 4.00pm – 5.00pm EST as part of the 2022 ALLA Conference.</w:t>
      </w:r>
      <w:r w:rsidR="002D243E">
        <w:rPr>
          <w:rFonts w:ascii="Arial" w:hAnsi="Arial" w:cs="Arial"/>
        </w:rPr>
        <w:t xml:space="preserve"> </w:t>
      </w:r>
      <w:r w:rsidR="002D243E" w:rsidRPr="00396187">
        <w:rPr>
          <w:rFonts w:ascii="Arial" w:hAnsi="Arial" w:cs="Arial"/>
        </w:rPr>
        <w:t xml:space="preserve">All members are invited to attend. </w:t>
      </w:r>
    </w:p>
    <w:p w14:paraId="78AEFAE3" w14:textId="41300F25" w:rsidR="00BA775A" w:rsidRPr="00396187" w:rsidRDefault="00BA775A" w:rsidP="00BA775A">
      <w:p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Hotel Grand Chancellor, Grand </w:t>
      </w:r>
      <w:r w:rsidR="002D243E">
        <w:rPr>
          <w:rFonts w:ascii="Arial" w:hAnsi="Arial" w:cs="Arial"/>
        </w:rPr>
        <w:t>B</w:t>
      </w:r>
      <w:r w:rsidRPr="00396187">
        <w:rPr>
          <w:rFonts w:ascii="Arial" w:hAnsi="Arial" w:cs="Arial"/>
        </w:rPr>
        <w:t>allroom,</w:t>
      </w:r>
    </w:p>
    <w:p w14:paraId="5E11974D" w14:textId="5E803F6D" w:rsidR="00BA775A" w:rsidRPr="00396187" w:rsidRDefault="00BA775A" w:rsidP="00BA775A">
      <w:pPr>
        <w:rPr>
          <w:rFonts w:ascii="Arial" w:hAnsi="Arial" w:cs="Arial"/>
        </w:rPr>
      </w:pPr>
      <w:r w:rsidRPr="00396187">
        <w:rPr>
          <w:rFonts w:ascii="Arial" w:hAnsi="Arial" w:cs="Arial"/>
        </w:rPr>
        <w:t>1 Davey Street, Hobart, Tasmania.</w:t>
      </w:r>
    </w:p>
    <w:p w14:paraId="3DA6386B" w14:textId="55D0F7F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To attend</w:t>
      </w:r>
      <w:r w:rsidR="00285779">
        <w:rPr>
          <w:rFonts w:ascii="Arial" w:hAnsi="Arial" w:cs="Arial"/>
        </w:rPr>
        <w:t xml:space="preserve"> at the conference</w:t>
      </w:r>
      <w:r w:rsidRPr="00396187">
        <w:rPr>
          <w:rFonts w:ascii="Arial" w:hAnsi="Arial" w:cs="Arial"/>
        </w:rPr>
        <w:t xml:space="preserve">, you must be a current financial member of the Association and sign the attendance record prior to the meeting. </w:t>
      </w:r>
    </w:p>
    <w:p w14:paraId="42B5B3F8" w14:textId="440AFAB5" w:rsidR="00812C6C" w:rsidRDefault="00285779" w:rsidP="006D416F">
      <w:pPr>
        <w:rPr>
          <w:rFonts w:ascii="Arial" w:hAnsi="Arial" w:cs="Arial"/>
        </w:rPr>
      </w:pPr>
      <w:r>
        <w:rPr>
          <w:rFonts w:ascii="Arial" w:hAnsi="Arial" w:cs="Arial"/>
        </w:rPr>
        <w:t>Note, f</w:t>
      </w:r>
      <w:r w:rsidR="006D416F" w:rsidRPr="00396187">
        <w:rPr>
          <w:rFonts w:ascii="Arial" w:hAnsi="Arial" w:cs="Arial"/>
        </w:rPr>
        <w:t xml:space="preserve">or those who are unable to attend in person, </w:t>
      </w:r>
      <w:r w:rsidR="00812C6C">
        <w:rPr>
          <w:rFonts w:ascii="Arial" w:hAnsi="Arial" w:cs="Arial"/>
        </w:rPr>
        <w:t>you can attend via Zoom</w:t>
      </w:r>
      <w:r w:rsidR="006D416F" w:rsidRPr="00396187">
        <w:rPr>
          <w:rFonts w:ascii="Arial" w:hAnsi="Arial" w:cs="Arial"/>
        </w:rPr>
        <w:t xml:space="preserve"> webinar. You will need to be a current financial member of the Association and register to attend the webinar</w:t>
      </w:r>
      <w:r>
        <w:rPr>
          <w:rFonts w:ascii="Arial" w:hAnsi="Arial" w:cs="Arial"/>
        </w:rPr>
        <w:t>. D</w:t>
      </w:r>
      <w:r w:rsidR="006D416F" w:rsidRPr="00396187">
        <w:rPr>
          <w:rFonts w:ascii="Arial" w:hAnsi="Arial" w:cs="Arial"/>
        </w:rPr>
        <w:t xml:space="preserve">etails </w:t>
      </w:r>
      <w:r w:rsidR="00812C6C">
        <w:rPr>
          <w:rFonts w:ascii="Arial" w:hAnsi="Arial" w:cs="Arial"/>
        </w:rPr>
        <w:t>are:</w:t>
      </w:r>
    </w:p>
    <w:p w14:paraId="154A16EA" w14:textId="77777777" w:rsidR="00812C6C" w:rsidRPr="00812C6C" w:rsidRDefault="00812C6C" w:rsidP="00812C6C">
      <w:pPr>
        <w:rPr>
          <w:rFonts w:ascii="Arial" w:hAnsi="Arial" w:cs="Arial"/>
          <w:lang w:eastAsia="en-AU"/>
        </w:rPr>
      </w:pPr>
      <w:r w:rsidRPr="00812C6C">
        <w:rPr>
          <w:rFonts w:ascii="Arial" w:hAnsi="Arial" w:cs="Arial"/>
          <w:lang w:eastAsia="en-AU"/>
        </w:rPr>
        <w:t>Join Zoom Meeting</w:t>
      </w:r>
    </w:p>
    <w:p w14:paraId="565DC1E2" w14:textId="77777777" w:rsidR="00812C6C" w:rsidRPr="00812C6C" w:rsidRDefault="00812C6C" w:rsidP="00812C6C">
      <w:pPr>
        <w:rPr>
          <w:rFonts w:ascii="Arial" w:hAnsi="Arial" w:cs="Arial"/>
          <w:lang w:eastAsia="en-AU"/>
        </w:rPr>
      </w:pPr>
      <w:hyperlink r:id="rId6" w:history="1">
        <w:r w:rsidRPr="00812C6C">
          <w:rPr>
            <w:rStyle w:val="Hyperlink"/>
            <w:rFonts w:ascii="Arial" w:hAnsi="Arial" w:cs="Arial"/>
            <w:lang w:eastAsia="en-AU"/>
          </w:rPr>
          <w:t>https://us02web.zoom.us/j/83040209078?pwd=ejJmZUY2a1J4enlaSnI3cDRxOWdtdz09</w:t>
        </w:r>
      </w:hyperlink>
    </w:p>
    <w:p w14:paraId="72587D1B" w14:textId="77777777" w:rsidR="00812C6C" w:rsidRPr="00812C6C" w:rsidRDefault="00812C6C" w:rsidP="00812C6C">
      <w:pPr>
        <w:rPr>
          <w:rFonts w:ascii="Arial" w:hAnsi="Arial" w:cs="Arial"/>
          <w:lang w:eastAsia="en-AU"/>
        </w:rPr>
      </w:pPr>
      <w:r w:rsidRPr="00812C6C">
        <w:rPr>
          <w:rFonts w:ascii="Arial" w:hAnsi="Arial" w:cs="Arial"/>
          <w:lang w:eastAsia="en-AU"/>
        </w:rPr>
        <w:t>Meeting ID: 830 4020 9078</w:t>
      </w:r>
    </w:p>
    <w:p w14:paraId="47C46666" w14:textId="77777777" w:rsidR="00812C6C" w:rsidRPr="00812C6C" w:rsidRDefault="00812C6C" w:rsidP="00812C6C">
      <w:pPr>
        <w:rPr>
          <w:rFonts w:ascii="Arial" w:hAnsi="Arial" w:cs="Arial"/>
          <w:lang w:eastAsia="en-AU"/>
        </w:rPr>
      </w:pPr>
      <w:r w:rsidRPr="00812C6C">
        <w:rPr>
          <w:rFonts w:ascii="Arial" w:hAnsi="Arial" w:cs="Arial"/>
          <w:lang w:eastAsia="en-AU"/>
        </w:rPr>
        <w:t>Passcode: ALLA</w:t>
      </w:r>
    </w:p>
    <w:p w14:paraId="0058A4CE" w14:textId="6132ADE6" w:rsidR="00BA775A" w:rsidRPr="00396187" w:rsidRDefault="006D416F" w:rsidP="00BA775A">
      <w:pPr>
        <w:rPr>
          <w:rFonts w:ascii="Arial" w:hAnsi="Arial" w:cs="Arial"/>
          <w:b/>
          <w:u w:val="single"/>
        </w:rPr>
      </w:pPr>
      <w:r w:rsidRPr="00396187">
        <w:rPr>
          <w:rFonts w:ascii="Arial" w:hAnsi="Arial" w:cs="Arial"/>
        </w:rPr>
        <w:t>R</w:t>
      </w:r>
      <w:r w:rsidR="00BA775A" w:rsidRPr="00396187">
        <w:rPr>
          <w:rFonts w:ascii="Arial" w:hAnsi="Arial" w:cs="Arial"/>
        </w:rPr>
        <w:t xml:space="preserve">eports </w:t>
      </w:r>
      <w:r w:rsidR="00812C6C">
        <w:rPr>
          <w:rFonts w:ascii="Arial" w:hAnsi="Arial" w:cs="Arial"/>
        </w:rPr>
        <w:t xml:space="preserve">have been </w:t>
      </w:r>
      <w:r w:rsidR="00BA775A" w:rsidRPr="00396187">
        <w:rPr>
          <w:rFonts w:ascii="Arial" w:hAnsi="Arial" w:cs="Arial"/>
        </w:rPr>
        <w:t xml:space="preserve">placed on the ALLA </w:t>
      </w:r>
      <w:proofErr w:type="gramStart"/>
      <w:r w:rsidR="00BA775A" w:rsidRPr="00396187">
        <w:rPr>
          <w:rFonts w:ascii="Arial" w:hAnsi="Arial" w:cs="Arial"/>
        </w:rPr>
        <w:t>website</w:t>
      </w:r>
      <w:r w:rsidR="00812C6C">
        <w:rPr>
          <w:rFonts w:ascii="Arial" w:hAnsi="Arial" w:cs="Arial"/>
        </w:rPr>
        <w:t>.</w:t>
      </w:r>
      <w:r w:rsidR="00BA775A" w:rsidRPr="00396187">
        <w:rPr>
          <w:rFonts w:ascii="Arial" w:hAnsi="Arial" w:cs="Arial"/>
        </w:rPr>
        <w:t>.</w:t>
      </w:r>
      <w:proofErr w:type="gramEnd"/>
      <w:r w:rsidR="00BA775A" w:rsidRPr="00396187">
        <w:rPr>
          <w:rFonts w:ascii="Arial" w:hAnsi="Arial" w:cs="Arial"/>
        </w:rPr>
        <w:t xml:space="preserve"> Please bring a copy of the minutes and reports to the Meeting. Highlights of selected reports will be presented during the Meeting as the basis for any questions and discussion. </w:t>
      </w:r>
    </w:p>
    <w:p w14:paraId="2CE58F07" w14:textId="5FFD0933" w:rsidR="00BB4299" w:rsidRPr="00396187" w:rsidRDefault="00BA775A" w:rsidP="00C96721">
      <w:pPr>
        <w:rPr>
          <w:rFonts w:ascii="Arial" w:hAnsi="Arial" w:cs="Arial"/>
        </w:rPr>
      </w:pPr>
      <w:r w:rsidRPr="00396187">
        <w:rPr>
          <w:rFonts w:ascii="Arial" w:hAnsi="Arial" w:cs="Arial"/>
        </w:rPr>
        <w:t>The A</w:t>
      </w:r>
      <w:r w:rsidR="00285779">
        <w:rPr>
          <w:rFonts w:ascii="Arial" w:hAnsi="Arial" w:cs="Arial"/>
        </w:rPr>
        <w:t xml:space="preserve">nnual general </w:t>
      </w:r>
      <w:r w:rsidRPr="00396187">
        <w:rPr>
          <w:rFonts w:ascii="Arial" w:hAnsi="Arial" w:cs="Arial"/>
        </w:rPr>
        <w:t>M</w:t>
      </w:r>
      <w:r w:rsidR="00285779">
        <w:rPr>
          <w:rFonts w:ascii="Arial" w:hAnsi="Arial" w:cs="Arial"/>
        </w:rPr>
        <w:t xml:space="preserve">eeting is </w:t>
      </w:r>
      <w:r w:rsidRPr="00396187">
        <w:rPr>
          <w:rFonts w:ascii="Arial" w:hAnsi="Arial" w:cs="Arial"/>
        </w:rPr>
        <w:t xml:space="preserve">an important </w:t>
      </w:r>
      <w:r w:rsidR="00081360" w:rsidRPr="00396187">
        <w:rPr>
          <w:rFonts w:ascii="Arial" w:hAnsi="Arial" w:cs="Arial"/>
        </w:rPr>
        <w:t>opportunity to</w:t>
      </w:r>
      <w:r w:rsidR="00BB4299" w:rsidRPr="00396187">
        <w:rPr>
          <w:rFonts w:ascii="Arial" w:hAnsi="Arial" w:cs="Arial"/>
        </w:rPr>
        <w:t>:</w:t>
      </w:r>
    </w:p>
    <w:p w14:paraId="2388064D" w14:textId="77777777" w:rsidR="00BB4299" w:rsidRPr="00396187" w:rsidRDefault="00C96721" w:rsidP="00BB4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to </w:t>
      </w:r>
      <w:r w:rsidR="00081360" w:rsidRPr="00396187">
        <w:rPr>
          <w:rFonts w:ascii="Arial" w:hAnsi="Arial" w:cs="Arial"/>
        </w:rPr>
        <w:t>ask questions of the Board</w:t>
      </w:r>
      <w:r w:rsidR="00BB4299" w:rsidRPr="00396187">
        <w:rPr>
          <w:rFonts w:ascii="Arial" w:hAnsi="Arial" w:cs="Arial"/>
        </w:rPr>
        <w:t>,</w:t>
      </w:r>
      <w:r w:rsidR="00081360" w:rsidRPr="00396187">
        <w:rPr>
          <w:rFonts w:ascii="Arial" w:hAnsi="Arial" w:cs="Arial"/>
        </w:rPr>
        <w:t xml:space="preserve"> and </w:t>
      </w:r>
    </w:p>
    <w:p w14:paraId="163EDBDE" w14:textId="43475B58" w:rsidR="009E4BC8" w:rsidRPr="00396187" w:rsidRDefault="00081360" w:rsidP="00BB42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6187">
        <w:rPr>
          <w:rFonts w:ascii="Arial" w:hAnsi="Arial" w:cs="Arial"/>
        </w:rPr>
        <w:t>to have your say on the direction of the Association.</w:t>
      </w:r>
    </w:p>
    <w:p w14:paraId="5E7CA3EE" w14:textId="77777777" w:rsidR="00396187" w:rsidRDefault="00396187" w:rsidP="006D416F">
      <w:pPr>
        <w:rPr>
          <w:rFonts w:ascii="Arial" w:hAnsi="Arial" w:cs="Arial"/>
          <w:b/>
          <w:u w:val="single"/>
        </w:rPr>
      </w:pPr>
    </w:p>
    <w:p w14:paraId="08763963" w14:textId="64710293" w:rsidR="006D416F" w:rsidRPr="00396187" w:rsidRDefault="006D416F" w:rsidP="006D416F">
      <w:pPr>
        <w:rPr>
          <w:rFonts w:ascii="Arial" w:hAnsi="Arial" w:cs="Arial"/>
          <w:b/>
          <w:u w:val="single"/>
        </w:rPr>
      </w:pPr>
      <w:r w:rsidRPr="00396187">
        <w:rPr>
          <w:rFonts w:ascii="Arial" w:hAnsi="Arial" w:cs="Arial"/>
          <w:b/>
          <w:u w:val="single"/>
        </w:rPr>
        <w:t>AGENDA</w:t>
      </w:r>
    </w:p>
    <w:p w14:paraId="3A842EEE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1. President’s Welcome</w:t>
      </w:r>
    </w:p>
    <w:p w14:paraId="7C09417D" w14:textId="3F807439" w:rsidR="006D416F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2. Apologies and Proxies</w:t>
      </w:r>
    </w:p>
    <w:p w14:paraId="3DF771EB" w14:textId="1E452A00" w:rsidR="002D243E" w:rsidRPr="00396187" w:rsidRDefault="002D243E" w:rsidP="006D416F">
      <w:pPr>
        <w:rPr>
          <w:rFonts w:ascii="Arial" w:hAnsi="Arial" w:cs="Arial"/>
        </w:rPr>
      </w:pPr>
      <w:r>
        <w:rPr>
          <w:rFonts w:ascii="Arial" w:hAnsi="Arial" w:cs="Arial"/>
        </w:rPr>
        <w:t>3. Acceptance of the 2021 AGM Minutes</w:t>
      </w:r>
    </w:p>
    <w:p w14:paraId="0A22613C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4. President’s Report</w:t>
      </w:r>
    </w:p>
    <w:p w14:paraId="63F8E1FC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5. Financial Reports</w:t>
      </w:r>
    </w:p>
    <w:p w14:paraId="5E025A4F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lastRenderedPageBreak/>
        <w:t>6. Journal Report</w:t>
      </w:r>
    </w:p>
    <w:p w14:paraId="1B4F79C5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7. Election of Directors</w:t>
      </w:r>
    </w:p>
    <w:p w14:paraId="52FF31B6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8. Introduction and remarks of special guests</w:t>
      </w:r>
    </w:p>
    <w:p w14:paraId="23230755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9. General Business</w:t>
      </w:r>
    </w:p>
    <w:p w14:paraId="11DD1728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10. Meeting Close</w:t>
      </w:r>
    </w:p>
    <w:p w14:paraId="1A870906" w14:textId="77777777" w:rsidR="002D243E" w:rsidRDefault="002D243E" w:rsidP="006D416F">
      <w:pPr>
        <w:rPr>
          <w:rFonts w:ascii="Arial" w:hAnsi="Arial" w:cs="Arial"/>
          <w:b/>
          <w:u w:val="single"/>
        </w:rPr>
      </w:pPr>
    </w:p>
    <w:p w14:paraId="3C525765" w14:textId="23AF6373" w:rsidR="006D416F" w:rsidRPr="00396187" w:rsidRDefault="006D416F" w:rsidP="006D416F">
      <w:pPr>
        <w:rPr>
          <w:rFonts w:ascii="Arial" w:hAnsi="Arial" w:cs="Arial"/>
          <w:b/>
          <w:u w:val="single"/>
        </w:rPr>
      </w:pPr>
      <w:r w:rsidRPr="00396187">
        <w:rPr>
          <w:rFonts w:ascii="Arial" w:hAnsi="Arial" w:cs="Arial"/>
          <w:b/>
          <w:u w:val="single"/>
        </w:rPr>
        <w:t>NOTES FOR YOUR GUIDANCE</w:t>
      </w:r>
    </w:p>
    <w:p w14:paraId="3DEF9B5A" w14:textId="77777777" w:rsidR="006D416F" w:rsidRPr="00396187" w:rsidRDefault="006D416F" w:rsidP="006D416F">
      <w:pPr>
        <w:rPr>
          <w:rFonts w:ascii="Arial" w:hAnsi="Arial" w:cs="Arial"/>
          <w:b/>
          <w:u w:val="single"/>
        </w:rPr>
      </w:pPr>
      <w:r w:rsidRPr="00396187">
        <w:rPr>
          <w:rFonts w:ascii="Arial" w:hAnsi="Arial" w:cs="Arial"/>
          <w:b/>
          <w:u w:val="single"/>
        </w:rPr>
        <w:t>Nominations and Elections</w:t>
      </w:r>
    </w:p>
    <w:p w14:paraId="2C27A77C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ALLA is currently required to seek nominations for 8 Directors. The position of Past President and President are filled by the person holding the position of President or Vice President of the preceding term. </w:t>
      </w:r>
    </w:p>
    <w:p w14:paraId="08510715" w14:textId="7DFC05CE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Nominations are required to be lodged in writing fourteen (14) days before the AGM, so by Wednesday 11</w:t>
      </w:r>
      <w:r w:rsidRPr="00396187">
        <w:rPr>
          <w:rFonts w:ascii="Arial" w:hAnsi="Arial" w:cs="Arial"/>
          <w:vertAlign w:val="superscript"/>
        </w:rPr>
        <w:t>th</w:t>
      </w:r>
      <w:r w:rsidRPr="00396187">
        <w:rPr>
          <w:rFonts w:ascii="Arial" w:hAnsi="Arial" w:cs="Arial"/>
        </w:rPr>
        <w:t xml:space="preserve"> August 2012. Nominations must contain the names and signatures of the Proposer, the </w:t>
      </w:r>
      <w:proofErr w:type="gramStart"/>
      <w:r w:rsidRPr="00396187">
        <w:rPr>
          <w:rFonts w:ascii="Arial" w:hAnsi="Arial" w:cs="Arial"/>
        </w:rPr>
        <w:t>Seconder</w:t>
      </w:r>
      <w:proofErr w:type="gramEnd"/>
      <w:r w:rsidRPr="00396187">
        <w:rPr>
          <w:rFonts w:ascii="Arial" w:hAnsi="Arial" w:cs="Arial"/>
        </w:rPr>
        <w:t xml:space="preserve"> and the Nominee.</w:t>
      </w:r>
    </w:p>
    <w:p w14:paraId="27896B99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We will accept “writing” as meaning by post or hand-delivered letter, by fax, or by attaching a scan of the completed nomination form to an email as described on the nomination form.</w:t>
      </w:r>
    </w:p>
    <w:p w14:paraId="5DF1A48C" w14:textId="77777777" w:rsidR="006D416F" w:rsidRPr="00396187" w:rsidRDefault="006D416F" w:rsidP="006D416F">
      <w:pPr>
        <w:rPr>
          <w:rFonts w:ascii="Arial" w:hAnsi="Arial" w:cs="Arial"/>
          <w:b/>
          <w:u w:val="single"/>
        </w:rPr>
      </w:pPr>
      <w:r w:rsidRPr="00396187">
        <w:rPr>
          <w:rFonts w:ascii="Arial" w:hAnsi="Arial" w:cs="Arial"/>
          <w:b/>
          <w:u w:val="single"/>
        </w:rPr>
        <w:t>Proxies</w:t>
      </w:r>
    </w:p>
    <w:p w14:paraId="1A427224" w14:textId="7777777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As a financial member at the time of the AGM, you are entitled to vote. Every member is entitled to one vote on each matter.</w:t>
      </w:r>
    </w:p>
    <w:p w14:paraId="02219C69" w14:textId="67BD8DC6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To have a vote at the meeting you must be either (a) present in person </w:t>
      </w:r>
      <w:r w:rsidR="00285779">
        <w:rPr>
          <w:rFonts w:ascii="Arial" w:hAnsi="Arial" w:cs="Arial"/>
        </w:rPr>
        <w:t xml:space="preserve">or via webinar, </w:t>
      </w:r>
      <w:r w:rsidRPr="00396187">
        <w:rPr>
          <w:rFonts w:ascii="Arial" w:hAnsi="Arial" w:cs="Arial"/>
        </w:rPr>
        <w:t>or (b) represented via a proxy. Please note that a proxy is not required unless there is an item of business requiring a vote be put to members. In accordance with the Constitution: (</w:t>
      </w:r>
      <w:proofErr w:type="spellStart"/>
      <w:r w:rsidRPr="00396187">
        <w:rPr>
          <w:rFonts w:ascii="Arial" w:hAnsi="Arial" w:cs="Arial"/>
        </w:rPr>
        <w:t>i</w:t>
      </w:r>
      <w:proofErr w:type="spellEnd"/>
      <w:r w:rsidRPr="00396187">
        <w:rPr>
          <w:rFonts w:ascii="Arial" w:hAnsi="Arial" w:cs="Arial"/>
        </w:rPr>
        <w:t>) the Member has a right to appoint a proxy; (ii) the proxy does not need to be a Member; and (iii) a Member entitled to cast two or more votes may appoint two proxies and may specify the proportion or number of votes each proxy is appointed to exercise.</w:t>
      </w:r>
    </w:p>
    <w:p w14:paraId="7A925307" w14:textId="77777777" w:rsidR="00AD7EC3" w:rsidRPr="00396187" w:rsidRDefault="006D416F" w:rsidP="00AD7EC3">
      <w:p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To use a proxy to do your voting for you, please complete the Proxy Form, </w:t>
      </w:r>
      <w:proofErr w:type="gramStart"/>
      <w:r w:rsidRPr="00396187">
        <w:rPr>
          <w:rFonts w:ascii="Arial" w:hAnsi="Arial" w:cs="Arial"/>
        </w:rPr>
        <w:t>attach</w:t>
      </w:r>
      <w:proofErr w:type="gramEnd"/>
      <w:r w:rsidRPr="00396187">
        <w:rPr>
          <w:rFonts w:ascii="Arial" w:hAnsi="Arial" w:cs="Arial"/>
        </w:rPr>
        <w:t xml:space="preserve"> and lodge it no less than </w:t>
      </w:r>
      <w:r w:rsidR="00285779">
        <w:rPr>
          <w:rFonts w:ascii="Arial" w:hAnsi="Arial" w:cs="Arial"/>
        </w:rPr>
        <w:t xml:space="preserve">Close of Business, </w:t>
      </w:r>
      <w:r w:rsidRPr="00396187">
        <w:rPr>
          <w:rFonts w:ascii="Arial" w:hAnsi="Arial" w:cs="Arial"/>
        </w:rPr>
        <w:t>forty-eight (48) hours before the AGM, so by 4.</w:t>
      </w:r>
      <w:r w:rsidR="00285779">
        <w:rPr>
          <w:rFonts w:ascii="Arial" w:hAnsi="Arial" w:cs="Arial"/>
        </w:rPr>
        <w:t>00</w:t>
      </w:r>
      <w:r w:rsidRPr="00396187">
        <w:rPr>
          <w:rFonts w:ascii="Arial" w:hAnsi="Arial" w:cs="Arial"/>
        </w:rPr>
        <w:t xml:space="preserve">pm on Tuesday </w:t>
      </w:r>
      <w:r w:rsidR="00285779">
        <w:rPr>
          <w:rFonts w:ascii="Arial" w:hAnsi="Arial" w:cs="Arial"/>
        </w:rPr>
        <w:t>22 August 2022</w:t>
      </w:r>
      <w:r w:rsidRPr="00396187">
        <w:rPr>
          <w:rFonts w:ascii="Arial" w:hAnsi="Arial" w:cs="Arial"/>
        </w:rPr>
        <w:t xml:space="preserve">. </w:t>
      </w:r>
      <w:r w:rsidR="00AD7EC3">
        <w:rPr>
          <w:rFonts w:ascii="Arial" w:hAnsi="Arial" w:cs="Arial"/>
        </w:rPr>
        <w:t xml:space="preserve">Email to </w:t>
      </w:r>
    </w:p>
    <w:p w14:paraId="5E7A06A4" w14:textId="5A882D73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A proxy form </w:t>
      </w:r>
      <w:r w:rsidR="00285779">
        <w:rPr>
          <w:rFonts w:ascii="Arial" w:hAnsi="Arial" w:cs="Arial"/>
        </w:rPr>
        <w:t>is attached to this document and will also be available from the A</w:t>
      </w:r>
      <w:r w:rsidRPr="00396187">
        <w:rPr>
          <w:rFonts w:ascii="Arial" w:hAnsi="Arial" w:cs="Arial"/>
        </w:rPr>
        <w:t>LLA web site</w:t>
      </w:r>
      <w:r w:rsidR="00285779">
        <w:rPr>
          <w:rFonts w:ascii="Arial" w:hAnsi="Arial" w:cs="Arial"/>
        </w:rPr>
        <w:t>.</w:t>
      </w:r>
      <w:r w:rsidR="00AD7EC3">
        <w:rPr>
          <w:rFonts w:ascii="Arial" w:hAnsi="Arial" w:cs="Arial"/>
        </w:rPr>
        <w:t xml:space="preserve"> Email to </w:t>
      </w:r>
    </w:p>
    <w:p w14:paraId="0A5D98A7" w14:textId="158D43A7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ATTACHMENT(S)</w:t>
      </w:r>
    </w:p>
    <w:p w14:paraId="67691E54" w14:textId="2BBD50B5" w:rsidR="006D416F" w:rsidRPr="00396187" w:rsidRDefault="006D416F" w:rsidP="006D416F">
      <w:pPr>
        <w:rPr>
          <w:rFonts w:ascii="Arial" w:hAnsi="Arial" w:cs="Arial"/>
        </w:rPr>
      </w:pPr>
      <w:r w:rsidRPr="00396187">
        <w:rPr>
          <w:rFonts w:ascii="Arial" w:hAnsi="Arial" w:cs="Arial"/>
        </w:rPr>
        <w:t>Proxy Form</w:t>
      </w:r>
      <w:r w:rsidR="00285779">
        <w:rPr>
          <w:rFonts w:ascii="Arial" w:hAnsi="Arial" w:cs="Arial"/>
        </w:rPr>
        <w:t xml:space="preserve"> 2022</w:t>
      </w:r>
    </w:p>
    <w:p w14:paraId="48DA60EC" w14:textId="7CC52A01" w:rsidR="006D416F" w:rsidRPr="00396187" w:rsidRDefault="006D416F" w:rsidP="00081360">
      <w:pPr>
        <w:rPr>
          <w:rFonts w:ascii="Arial" w:hAnsi="Arial" w:cs="Arial"/>
        </w:rPr>
      </w:pPr>
    </w:p>
    <w:p w14:paraId="32E95443" w14:textId="6CF83AA8" w:rsidR="006D416F" w:rsidRDefault="002D243E" w:rsidP="00081360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14:paraId="09EF28C2" w14:textId="46BAC7C1" w:rsidR="002D243E" w:rsidRDefault="002D243E" w:rsidP="0008136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Karen Rowe-Nurse</w:t>
      </w:r>
    </w:p>
    <w:p w14:paraId="068E2184" w14:textId="0A2D4978" w:rsidR="002D243E" w:rsidRDefault="002D243E" w:rsidP="00081360">
      <w:pPr>
        <w:rPr>
          <w:rFonts w:ascii="Arial" w:hAnsi="Arial" w:cs="Arial"/>
        </w:rPr>
      </w:pPr>
      <w:r>
        <w:rPr>
          <w:rFonts w:ascii="Arial" w:hAnsi="Arial" w:cs="Arial"/>
        </w:rPr>
        <w:t>Director &amp; Secretary (retiring)</w:t>
      </w:r>
    </w:p>
    <w:p w14:paraId="0668398B" w14:textId="4D20FDCB" w:rsidR="002D243E" w:rsidRPr="00396187" w:rsidRDefault="002D243E" w:rsidP="00081360">
      <w:pPr>
        <w:rPr>
          <w:rFonts w:ascii="Arial" w:hAnsi="Arial" w:cs="Arial"/>
        </w:rPr>
      </w:pPr>
      <w:r>
        <w:rPr>
          <w:rFonts w:ascii="Arial" w:hAnsi="Arial" w:cs="Arial"/>
        </w:rPr>
        <w:t>Australian Law Librarians’ Association Ltd</w:t>
      </w:r>
    </w:p>
    <w:p w14:paraId="752345CE" w14:textId="6539E7B8" w:rsidR="006D416F" w:rsidRPr="00396187" w:rsidRDefault="006D416F" w:rsidP="00081360">
      <w:pPr>
        <w:rPr>
          <w:rFonts w:ascii="Arial" w:hAnsi="Arial" w:cs="Arial"/>
        </w:rPr>
      </w:pPr>
    </w:p>
    <w:p w14:paraId="0C7FB90D" w14:textId="77777777" w:rsidR="006D416F" w:rsidRPr="00396187" w:rsidRDefault="006D416F" w:rsidP="006D416F">
      <w:pPr>
        <w:autoSpaceDE w:val="0"/>
        <w:autoSpaceDN w:val="0"/>
        <w:adjustRightInd w:val="0"/>
        <w:spacing w:after="220"/>
        <w:jc w:val="center"/>
        <w:rPr>
          <w:rFonts w:ascii="Arial" w:hAnsi="Arial" w:cs="Arial"/>
          <w:b/>
          <w:color w:val="000000"/>
          <w:lang w:eastAsia="en-AU"/>
        </w:rPr>
      </w:pPr>
      <w:r w:rsidRPr="00396187">
        <w:rPr>
          <w:rFonts w:ascii="Arial" w:hAnsi="Arial" w:cs="Arial"/>
          <w:b/>
          <w:noProof/>
          <w:color w:val="000000"/>
          <w:lang w:eastAsia="en-AU"/>
        </w:rPr>
        <w:drawing>
          <wp:inline distT="0" distB="0" distL="0" distR="0" wp14:anchorId="26DFD7FE" wp14:editId="746DE8B6">
            <wp:extent cx="2161032" cy="9357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logo4clr_positive(larg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C13BE" w14:textId="2F2DFE72" w:rsidR="006D416F" w:rsidRPr="00396187" w:rsidRDefault="006D416F" w:rsidP="006D416F">
      <w:pPr>
        <w:autoSpaceDE w:val="0"/>
        <w:autoSpaceDN w:val="0"/>
        <w:adjustRightInd w:val="0"/>
        <w:spacing w:after="220"/>
        <w:jc w:val="center"/>
        <w:rPr>
          <w:rFonts w:ascii="Arial" w:hAnsi="Arial" w:cs="Arial"/>
          <w:b/>
          <w:color w:val="000000"/>
          <w:lang w:eastAsia="en-AU"/>
        </w:rPr>
      </w:pPr>
      <w:r w:rsidRPr="00396187">
        <w:rPr>
          <w:rFonts w:ascii="Arial" w:hAnsi="Arial" w:cs="Arial"/>
          <w:b/>
          <w:color w:val="000000"/>
          <w:lang w:eastAsia="en-AU"/>
        </w:rPr>
        <w:t>Appointment of A Proxy to Act on behalf of a Member of the Australian Law Librarians' Association (ALLA), Limited</w:t>
      </w:r>
    </w:p>
    <w:p w14:paraId="0D3E2629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  <w:color w:val="000000"/>
          <w:lang w:eastAsia="en-AU"/>
        </w:rPr>
      </w:pPr>
      <w:r w:rsidRPr="00396187">
        <w:rPr>
          <w:rFonts w:ascii="Arial" w:hAnsi="Arial" w:cs="Arial"/>
          <w:color w:val="000000"/>
          <w:lang w:eastAsia="en-AU"/>
        </w:rPr>
        <w:t>I,</w:t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</w:r>
      <w:r w:rsidRPr="00396187">
        <w:rPr>
          <w:rFonts w:ascii="Arial" w:hAnsi="Arial" w:cs="Arial"/>
          <w:color w:val="000000"/>
          <w:lang w:eastAsia="en-AU"/>
        </w:rPr>
        <w:softHyphen/>
        <w:t xml:space="preserve"> ____________________________________________________________</w:t>
      </w:r>
    </w:p>
    <w:p w14:paraId="244AA6F9" w14:textId="77777777" w:rsidR="006D416F" w:rsidRPr="002D243E" w:rsidRDefault="006D416F" w:rsidP="006D416F">
      <w:pPr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000000"/>
          <w:sz w:val="16"/>
          <w:szCs w:val="16"/>
          <w:lang w:eastAsia="en-AU"/>
        </w:rPr>
      </w:pPr>
      <w:r w:rsidRPr="002D243E">
        <w:rPr>
          <w:rFonts w:ascii="Arial" w:hAnsi="Arial" w:cs="Arial"/>
          <w:sz w:val="16"/>
          <w:szCs w:val="16"/>
        </w:rPr>
        <w:t>(Insert MEMBER’S name)</w:t>
      </w:r>
    </w:p>
    <w:p w14:paraId="5EF45B26" w14:textId="77777777" w:rsidR="006D416F" w:rsidRPr="00396187" w:rsidRDefault="006D416F" w:rsidP="006D416F">
      <w:pPr>
        <w:autoSpaceDE w:val="0"/>
        <w:autoSpaceDN w:val="0"/>
        <w:adjustRightInd w:val="0"/>
        <w:spacing w:after="220"/>
        <w:jc w:val="center"/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of _______________________________________________________________________ </w:t>
      </w:r>
    </w:p>
    <w:p w14:paraId="5F599F96" w14:textId="77777777" w:rsidR="006D416F" w:rsidRPr="002D243E" w:rsidRDefault="006D416F" w:rsidP="006D416F">
      <w:pPr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16"/>
          <w:szCs w:val="16"/>
        </w:rPr>
      </w:pPr>
      <w:r w:rsidRPr="002D243E">
        <w:rPr>
          <w:rFonts w:ascii="Arial" w:hAnsi="Arial" w:cs="Arial"/>
          <w:sz w:val="16"/>
          <w:szCs w:val="16"/>
        </w:rPr>
        <w:t>(Insert MEMBER’S address)</w:t>
      </w:r>
    </w:p>
    <w:p w14:paraId="0C4C3515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  <w:color w:val="000000"/>
          <w:lang w:eastAsia="en-AU"/>
        </w:rPr>
      </w:pPr>
      <w:r w:rsidRPr="00396187">
        <w:rPr>
          <w:rFonts w:ascii="Arial" w:hAnsi="Arial" w:cs="Arial"/>
        </w:rPr>
        <w:t xml:space="preserve">being a member </w:t>
      </w:r>
      <w:proofErr w:type="gramStart"/>
      <w:r w:rsidRPr="00396187">
        <w:rPr>
          <w:rFonts w:ascii="Arial" w:hAnsi="Arial" w:cs="Arial"/>
        </w:rPr>
        <w:t>of  The</w:t>
      </w:r>
      <w:proofErr w:type="gramEnd"/>
      <w:r w:rsidRPr="00396187">
        <w:rPr>
          <w:rFonts w:ascii="Arial" w:hAnsi="Arial" w:cs="Arial"/>
        </w:rPr>
        <w:t xml:space="preserve"> Australian Law Librarians’ Association, Limited</w:t>
      </w:r>
    </w:p>
    <w:p w14:paraId="629D1635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APPOINT </w:t>
      </w:r>
    </w:p>
    <w:p w14:paraId="3F69D635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  <w:t>_________________________________________________________________________</w:t>
      </w:r>
    </w:p>
    <w:p w14:paraId="5A4B78C2" w14:textId="77777777" w:rsidR="006D416F" w:rsidRPr="002D243E" w:rsidRDefault="006D416F" w:rsidP="006D416F">
      <w:pPr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16"/>
          <w:szCs w:val="16"/>
        </w:rPr>
      </w:pPr>
      <w:r w:rsidRPr="002D243E">
        <w:rPr>
          <w:rFonts w:ascii="Arial" w:hAnsi="Arial" w:cs="Arial"/>
          <w:sz w:val="16"/>
          <w:szCs w:val="16"/>
        </w:rPr>
        <w:t>(Insert PROXY’S name)</w:t>
      </w:r>
    </w:p>
    <w:p w14:paraId="1C648B96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who also is a member of the Association, as my </w:t>
      </w:r>
      <w:proofErr w:type="gramStart"/>
      <w:r w:rsidRPr="00396187">
        <w:rPr>
          <w:rFonts w:ascii="Arial" w:hAnsi="Arial" w:cs="Arial"/>
        </w:rPr>
        <w:t>proxy.</w:t>
      </w:r>
      <w:proofErr w:type="gramEnd"/>
      <w:r w:rsidRPr="00396187">
        <w:rPr>
          <w:rFonts w:ascii="Arial" w:hAnsi="Arial" w:cs="Arial"/>
        </w:rPr>
        <w:t xml:space="preserve"> </w:t>
      </w:r>
    </w:p>
    <w:p w14:paraId="6C8D5CDD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C39" wp14:editId="19613529">
                <wp:simplePos x="0" y="0"/>
                <wp:positionH relativeFrom="column">
                  <wp:posOffset>3081020</wp:posOffset>
                </wp:positionH>
                <wp:positionV relativeFrom="paragraph">
                  <wp:posOffset>2540</wp:posOffset>
                </wp:positionV>
                <wp:extent cx="153670" cy="151130"/>
                <wp:effectExtent l="19050" t="19050" r="1778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3670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3D72E" w14:textId="77777777" w:rsidR="006D416F" w:rsidRPr="009C2986" w:rsidRDefault="006D416F" w:rsidP="006D41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45CEBB6C" wp14:editId="26F90018">
                                  <wp:extent cx="7724775" cy="7315200"/>
                                  <wp:effectExtent l="0" t="0" r="9525" b="0"/>
                                  <wp:docPr id="4" name="Picture 4" descr="C:\Users\s436800\AppData\Local\Microsoft\Windows\Temporary Internet Files\Content.IE5\HHTCM569\Check_mark_23x20_02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436800\AppData\Local\Microsoft\Windows\Temporary Internet Files\Content.IE5\HHTCM569\Check_mark_23x20_02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775" cy="731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398554BD" wp14:editId="4B109D18">
                                  <wp:extent cx="5718175" cy="5718175"/>
                                  <wp:effectExtent l="0" t="0" r="0" b="0"/>
                                  <wp:docPr id="5" name="Picture 5" descr="C:\Users\s436800\AppData\Local\Microsoft\Windows\Temporary Internet Files\Content.IE5\H4NJP3Q3\600px-Black_check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436800\AppData\Local\Microsoft\Windows\Temporary Internet Files\Content.IE5\H4NJP3Q3\600px-Black_check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175" cy="571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576771AB" wp14:editId="36807FB1">
                                  <wp:extent cx="5718175" cy="5718175"/>
                                  <wp:effectExtent l="0" t="0" r="0" b="0"/>
                                  <wp:docPr id="6" name="Picture 6" descr="C:\Users\s436800\AppData\Local\Microsoft\Windows\Temporary Internet Files\Content.IE5\H4NJP3Q3\600px-Black_check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436800\AppData\Local\Microsoft\Windows\Temporary Internet Files\Content.IE5\H4NJP3Q3\600px-Black_check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175" cy="571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8C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6pt;margin-top:.2pt;width:12.1pt;height:1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" fillcolor="white [3201]" strokeweight="2.25pt">
                <v:textbox>
                  <w:txbxContent>
                    <w:p w14:paraId="1443D72E" w14:textId="77777777" w:rsidR="006D416F" w:rsidRPr="009C2986" w:rsidRDefault="006D416F" w:rsidP="006D41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45CEBB6C" wp14:editId="26F90018">
                            <wp:extent cx="7724775" cy="7315200"/>
                            <wp:effectExtent l="0" t="0" r="9525" b="0"/>
                            <wp:docPr id="4" name="Picture 4" descr="C:\Users\s436800\AppData\Local\Microsoft\Windows\Temporary Internet Files\Content.IE5\HHTCM569\Check_mark_23x20_0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436800\AppData\Local\Microsoft\Windows\Temporary Internet Files\Content.IE5\HHTCM569\Check_mark_23x20_0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775" cy="731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398554BD" wp14:editId="4B109D18">
                            <wp:extent cx="5718175" cy="5718175"/>
                            <wp:effectExtent l="0" t="0" r="0" b="0"/>
                            <wp:docPr id="5" name="Picture 5" descr="C:\Users\s436800\AppData\Local\Microsoft\Windows\Temporary Internet Files\Content.IE5\H4NJP3Q3\600px-Black_check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436800\AppData\Local\Microsoft\Windows\Temporary Internet Files\Content.IE5\H4NJP3Q3\600px-Black_check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175" cy="571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576771AB" wp14:editId="36807FB1">
                            <wp:extent cx="5718175" cy="5718175"/>
                            <wp:effectExtent l="0" t="0" r="0" b="0"/>
                            <wp:docPr id="6" name="Picture 6" descr="C:\Users\s436800\AppData\Local\Microsoft\Windows\Temporary Internet Files\Content.IE5\H4NJP3Q3\600px-Black_check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436800\AppData\Local\Microsoft\Windows\Temporary Internet Files\Content.IE5\H4NJP3Q3\600px-Black_check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175" cy="571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96187">
        <w:rPr>
          <w:rFonts w:ascii="Arial" w:hAnsi="Arial" w:cs="Arial"/>
        </w:rPr>
        <w:t>My proxy is authorised to vote on my behalf: (Tick         only ONE of the following)</w:t>
      </w:r>
    </w:p>
    <w:p w14:paraId="06307CDB" w14:textId="7946B92B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12030" wp14:editId="7A7CB769">
                <wp:simplePos x="0" y="0"/>
                <wp:positionH relativeFrom="column">
                  <wp:posOffset>24133</wp:posOffset>
                </wp:positionH>
                <wp:positionV relativeFrom="paragraph">
                  <wp:posOffset>2346</wp:posOffset>
                </wp:positionV>
                <wp:extent cx="147955" cy="151130"/>
                <wp:effectExtent l="17463" t="20637" r="21907" b="21908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147955" cy="15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8995" w14:textId="77777777" w:rsidR="006D416F" w:rsidRPr="009C2986" w:rsidRDefault="006D416F" w:rsidP="006D41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54F7AABC" wp14:editId="3C5DDCBE">
                                  <wp:extent cx="7724775" cy="7315200"/>
                                  <wp:effectExtent l="0" t="0" r="9525" b="0"/>
                                  <wp:docPr id="8" name="Picture 8" descr="C:\Users\s436800\AppData\Local\Microsoft\Windows\Temporary Internet Files\Content.IE5\HHTCM569\Check_mark_23x20_02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436800\AppData\Local\Microsoft\Windows\Temporary Internet Files\Content.IE5\HHTCM569\Check_mark_23x20_02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775" cy="731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77EA34D2" wp14:editId="6EF94749">
                                  <wp:extent cx="5718175" cy="5718175"/>
                                  <wp:effectExtent l="0" t="0" r="0" b="0"/>
                                  <wp:docPr id="9" name="Picture 9" descr="C:\Users\s436800\AppData\Local\Microsoft\Windows\Temporary Internet Files\Content.IE5\H4NJP3Q3\600px-Black_check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436800\AppData\Local\Microsoft\Windows\Temporary Internet Files\Content.IE5\H4NJP3Q3\600px-Black_check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175" cy="571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6C30A40B" wp14:editId="211222D3">
                                  <wp:extent cx="5718175" cy="5718175"/>
                                  <wp:effectExtent l="0" t="0" r="0" b="0"/>
                                  <wp:docPr id="10" name="Picture 10" descr="C:\Users\s436800\AppData\Local\Microsoft\Windows\Temporary Internet Files\Content.IE5\H4NJP3Q3\600px-Black_check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436800\AppData\Local\Microsoft\Windows\Temporary Internet Files\Content.IE5\H4NJP3Q3\600px-Black_check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175" cy="571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2030" id="Text Box 7" o:spid="_x0000_s1027" type="#_x0000_t202" style="position:absolute;margin-left:1.9pt;margin-top:.2pt;width:11.65pt;height:11.9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" fillcolor="white [3201]" strokeweight="2.25pt">
                <v:textbox>
                  <w:txbxContent>
                    <w:p w14:paraId="7AAF8995" w14:textId="77777777" w:rsidR="006D416F" w:rsidRPr="009C2986" w:rsidRDefault="006D416F" w:rsidP="006D41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54F7AABC" wp14:editId="3C5DDCBE">
                            <wp:extent cx="7724775" cy="7315200"/>
                            <wp:effectExtent l="0" t="0" r="9525" b="0"/>
                            <wp:docPr id="8" name="Picture 8" descr="C:\Users\s436800\AppData\Local\Microsoft\Windows\Temporary Internet Files\Content.IE5\HHTCM569\Check_mark_23x20_0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436800\AppData\Local\Microsoft\Windows\Temporary Internet Files\Content.IE5\HHTCM569\Check_mark_23x20_0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775" cy="731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77EA34D2" wp14:editId="6EF94749">
                            <wp:extent cx="5718175" cy="5718175"/>
                            <wp:effectExtent l="0" t="0" r="0" b="0"/>
                            <wp:docPr id="9" name="Picture 9" descr="C:\Users\s436800\AppData\Local\Microsoft\Windows\Temporary Internet Files\Content.IE5\H4NJP3Q3\600px-Black_check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436800\AppData\Local\Microsoft\Windows\Temporary Internet Files\Content.IE5\H4NJP3Q3\600px-Black_check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175" cy="571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6C30A40B" wp14:editId="211222D3">
                            <wp:extent cx="5718175" cy="5718175"/>
                            <wp:effectExtent l="0" t="0" r="0" b="0"/>
                            <wp:docPr id="10" name="Picture 10" descr="C:\Users\s436800\AppData\Local\Microsoft\Windows\Temporary Internet Files\Content.IE5\H4NJP3Q3\600px-Black_check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436800\AppData\Local\Microsoft\Windows\Temporary Internet Files\Content.IE5\H4NJP3Q3\600px-Black_check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175" cy="571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96187">
        <w:rPr>
          <w:rFonts w:ascii="Arial" w:hAnsi="Arial" w:cs="Arial"/>
        </w:rPr>
        <w:t xml:space="preserve"> </w:t>
      </w:r>
      <w:r w:rsidRPr="00396187">
        <w:rPr>
          <w:rFonts w:ascii="Arial" w:hAnsi="Arial" w:cs="Arial"/>
        </w:rPr>
        <w:tab/>
        <w:t xml:space="preserve">at the </w:t>
      </w:r>
      <w:r w:rsidR="00285779">
        <w:rPr>
          <w:rFonts w:ascii="Arial" w:hAnsi="Arial" w:cs="Arial"/>
        </w:rPr>
        <w:t xml:space="preserve">2022 </w:t>
      </w:r>
      <w:r w:rsidRPr="00396187">
        <w:rPr>
          <w:rFonts w:ascii="Arial" w:hAnsi="Arial" w:cs="Arial"/>
        </w:rPr>
        <w:t>Annual General Meeting (and any adjournments of the meeting/s) on:</w:t>
      </w:r>
    </w:p>
    <w:p w14:paraId="0D3286B3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3F84" wp14:editId="01B274E9">
                <wp:simplePos x="0" y="0"/>
                <wp:positionH relativeFrom="column">
                  <wp:posOffset>16519</wp:posOffset>
                </wp:positionH>
                <wp:positionV relativeFrom="paragraph">
                  <wp:posOffset>265974</wp:posOffset>
                </wp:positionV>
                <wp:extent cx="164861" cy="155977"/>
                <wp:effectExtent l="23495" t="14605" r="1143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164861" cy="155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EB0A0" w14:textId="77777777" w:rsidR="006D416F" w:rsidRPr="009C2986" w:rsidRDefault="006D416F" w:rsidP="006D41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7E4DE138" wp14:editId="0CC62C6A">
                                  <wp:extent cx="7724775" cy="7315200"/>
                                  <wp:effectExtent l="0" t="0" r="9525" b="0"/>
                                  <wp:docPr id="12" name="Picture 12" descr="C:\Users\s436800\AppData\Local\Microsoft\Windows\Temporary Internet Files\Content.IE5\HHTCM569\Check_mark_23x20_02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436800\AppData\Local\Microsoft\Windows\Temporary Internet Files\Content.IE5\HHTCM569\Check_mark_23x20_02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775" cy="731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29A296C8" wp14:editId="5D7F39F1">
                                  <wp:extent cx="5718175" cy="5718175"/>
                                  <wp:effectExtent l="0" t="0" r="0" b="0"/>
                                  <wp:docPr id="13" name="Picture 13" descr="C:\Users\s436800\AppData\Local\Microsoft\Windows\Temporary Internet Files\Content.IE5\H4NJP3Q3\600px-Black_check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436800\AppData\Local\Microsoft\Windows\Temporary Internet Files\Content.IE5\H4NJP3Q3\600px-Black_check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175" cy="571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eastAsia="en-AU"/>
                              </w:rPr>
                              <w:drawing>
                                <wp:inline distT="0" distB="0" distL="0" distR="0" wp14:anchorId="74DEB0BC" wp14:editId="1E2F0280">
                                  <wp:extent cx="5718175" cy="5718175"/>
                                  <wp:effectExtent l="0" t="0" r="0" b="0"/>
                                  <wp:docPr id="14" name="Picture 14" descr="C:\Users\s436800\AppData\Local\Microsoft\Windows\Temporary Internet Files\Content.IE5\H4NJP3Q3\600px-Black_check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436800\AppData\Local\Microsoft\Windows\Temporary Internet Files\Content.IE5\H4NJP3Q3\600px-Black_check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175" cy="571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3F84" id="Text Box 11" o:spid="_x0000_s1028" type="#_x0000_t202" style="position:absolute;margin-left:1.3pt;margin-top:20.95pt;width:13pt;height:12.3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" fillcolor="white [3201]" strokeweight="2.25pt">
                <v:textbox>
                  <w:txbxContent>
                    <w:p w14:paraId="4FCEB0A0" w14:textId="77777777" w:rsidR="006D416F" w:rsidRPr="009C2986" w:rsidRDefault="006D416F" w:rsidP="006D41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7E4DE138" wp14:editId="0CC62C6A">
                            <wp:extent cx="7724775" cy="7315200"/>
                            <wp:effectExtent l="0" t="0" r="9525" b="0"/>
                            <wp:docPr id="12" name="Picture 12" descr="C:\Users\s436800\AppData\Local\Microsoft\Windows\Temporary Internet Files\Content.IE5\HHTCM569\Check_mark_23x20_02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436800\AppData\Local\Microsoft\Windows\Temporary Internet Files\Content.IE5\HHTCM569\Check_mark_23x20_02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775" cy="731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29A296C8" wp14:editId="5D7F39F1">
                            <wp:extent cx="5718175" cy="5718175"/>
                            <wp:effectExtent l="0" t="0" r="0" b="0"/>
                            <wp:docPr id="13" name="Picture 13" descr="C:\Users\s436800\AppData\Local\Microsoft\Windows\Temporary Internet Files\Content.IE5\H4NJP3Q3\600px-Black_check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436800\AppData\Local\Microsoft\Windows\Temporary Internet Files\Content.IE5\H4NJP3Q3\600px-Black_check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175" cy="571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eastAsia="en-AU"/>
                        </w:rPr>
                        <w:drawing>
                          <wp:inline distT="0" distB="0" distL="0" distR="0" wp14:anchorId="74DEB0BC" wp14:editId="1E2F0280">
                            <wp:extent cx="5718175" cy="5718175"/>
                            <wp:effectExtent l="0" t="0" r="0" b="0"/>
                            <wp:docPr id="14" name="Picture 14" descr="C:\Users\s436800\AppData\Local\Microsoft\Windows\Temporary Internet Files\Content.IE5\H4NJP3Q3\600px-Black_check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436800\AppData\Local\Microsoft\Windows\Temporary Internet Files\Content.IE5\H4NJP3Q3\600px-Black_check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8175" cy="571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96187">
        <w:rPr>
          <w:rFonts w:ascii="Arial" w:hAnsi="Arial" w:cs="Arial"/>
        </w:rPr>
        <w:t>OR</w:t>
      </w:r>
    </w:p>
    <w:p w14:paraId="666629C9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tab/>
        <w:t>in relation to the following resolutions and/or nominations</w:t>
      </w:r>
    </w:p>
    <w:p w14:paraId="785DFD07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 In Favour / Against: </w:t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  <w:t>_________________________________________________________________________</w:t>
      </w:r>
    </w:p>
    <w:p w14:paraId="48C0DCCB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t>_________________________________________________________________________</w:t>
      </w:r>
    </w:p>
    <w:p w14:paraId="29E33D47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</w:r>
      <w:r w:rsidRPr="00396187">
        <w:rPr>
          <w:rFonts w:ascii="Arial" w:hAnsi="Arial" w:cs="Arial"/>
        </w:rPr>
        <w:softHyphen/>
        <w:t xml:space="preserve">_________________________________________________________________________ </w:t>
      </w:r>
    </w:p>
    <w:p w14:paraId="0DB284FE" w14:textId="77777777" w:rsidR="006D416F" w:rsidRPr="00285779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  <w:sz w:val="16"/>
          <w:szCs w:val="16"/>
        </w:rPr>
      </w:pPr>
      <w:r w:rsidRPr="00285779">
        <w:rPr>
          <w:rFonts w:ascii="Arial" w:hAnsi="Arial" w:cs="Arial"/>
          <w:sz w:val="16"/>
          <w:szCs w:val="16"/>
        </w:rPr>
        <w:t>(Insert resolution Nos, brief description or (Insert resolution Nos. brief description or nominees’ name/s) nominees’ name/s)</w:t>
      </w:r>
    </w:p>
    <w:p w14:paraId="0F7D432A" w14:textId="77777777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 </w:t>
      </w:r>
      <w:proofErr w:type="gramStart"/>
      <w:r w:rsidRPr="00396187">
        <w:rPr>
          <w:rFonts w:ascii="Arial" w:hAnsi="Arial" w:cs="Arial"/>
        </w:rPr>
        <w:t>Signature:_</w:t>
      </w:r>
      <w:proofErr w:type="gramEnd"/>
      <w:r w:rsidRPr="00396187">
        <w:rPr>
          <w:rFonts w:ascii="Arial" w:hAnsi="Arial" w:cs="Arial"/>
        </w:rPr>
        <w:t xml:space="preserve">__________________________ Date:________________________ </w:t>
      </w:r>
    </w:p>
    <w:p w14:paraId="538661B9" w14:textId="77777777" w:rsidR="006D416F" w:rsidRPr="00396187" w:rsidRDefault="006D416F" w:rsidP="006D416F">
      <w:pPr>
        <w:autoSpaceDE w:val="0"/>
        <w:autoSpaceDN w:val="0"/>
        <w:adjustRightInd w:val="0"/>
        <w:spacing w:after="220"/>
        <w:ind w:left="720" w:firstLine="720"/>
        <w:rPr>
          <w:rFonts w:ascii="Arial" w:hAnsi="Arial" w:cs="Arial"/>
        </w:rPr>
      </w:pPr>
      <w:r w:rsidRPr="00396187">
        <w:rPr>
          <w:rFonts w:ascii="Arial" w:hAnsi="Arial" w:cs="Arial"/>
        </w:rPr>
        <w:t xml:space="preserve">(of Member appointing Proxy) </w:t>
      </w:r>
    </w:p>
    <w:p w14:paraId="491E27D0" w14:textId="77777777" w:rsidR="002D243E" w:rsidRDefault="002D243E" w:rsidP="006D416F">
      <w:pPr>
        <w:autoSpaceDE w:val="0"/>
        <w:autoSpaceDN w:val="0"/>
        <w:adjustRightInd w:val="0"/>
        <w:spacing w:after="220"/>
        <w:rPr>
          <w:rFonts w:ascii="Arial" w:hAnsi="Arial" w:cs="Arial"/>
        </w:rPr>
      </w:pPr>
    </w:p>
    <w:p w14:paraId="655FCA46" w14:textId="7F3C588D" w:rsidR="006D416F" w:rsidRPr="00396187" w:rsidRDefault="006D416F" w:rsidP="006D416F">
      <w:pPr>
        <w:autoSpaceDE w:val="0"/>
        <w:autoSpaceDN w:val="0"/>
        <w:adjustRightInd w:val="0"/>
        <w:spacing w:after="220"/>
        <w:rPr>
          <w:rFonts w:ascii="Arial" w:hAnsi="Arial" w:cs="Arial"/>
          <w:b/>
          <w:bCs/>
          <w:color w:val="000000"/>
          <w:lang w:eastAsia="en-AU"/>
        </w:rPr>
      </w:pPr>
      <w:r w:rsidRPr="00396187">
        <w:rPr>
          <w:rFonts w:ascii="Arial" w:hAnsi="Arial" w:cs="Arial"/>
        </w:rPr>
        <w:t>This written notice must be given/sent to the secretary before the commencement of the general meeting.</w:t>
      </w:r>
      <w:r w:rsidRPr="00396187">
        <w:rPr>
          <w:rFonts w:ascii="Arial" w:hAnsi="Arial" w:cs="Arial"/>
          <w:b/>
          <w:bCs/>
          <w:color w:val="000000"/>
          <w:lang w:eastAsia="en-AU"/>
        </w:rPr>
        <w:t xml:space="preserve">                                              </w:t>
      </w:r>
    </w:p>
    <w:p w14:paraId="17BC3CB0" w14:textId="77777777" w:rsidR="006D416F" w:rsidRPr="00396187" w:rsidRDefault="006D416F" w:rsidP="00081360">
      <w:pPr>
        <w:rPr>
          <w:rFonts w:ascii="Arial" w:hAnsi="Arial" w:cs="Arial"/>
        </w:rPr>
      </w:pPr>
    </w:p>
    <w:sectPr w:rsidR="006D416F" w:rsidRPr="00396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2A3F"/>
    <w:multiLevelType w:val="hybridMultilevel"/>
    <w:tmpl w:val="B79A14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60"/>
    <w:rsid w:val="00002090"/>
    <w:rsid w:val="00005E76"/>
    <w:rsid w:val="000438C9"/>
    <w:rsid w:val="0006131A"/>
    <w:rsid w:val="00071C0D"/>
    <w:rsid w:val="00075ABB"/>
    <w:rsid w:val="00081360"/>
    <w:rsid w:val="00084FC1"/>
    <w:rsid w:val="000D62A1"/>
    <w:rsid w:val="00101A2C"/>
    <w:rsid w:val="00110611"/>
    <w:rsid w:val="00115659"/>
    <w:rsid w:val="00145861"/>
    <w:rsid w:val="001650E2"/>
    <w:rsid w:val="001A534D"/>
    <w:rsid w:val="001B6778"/>
    <w:rsid w:val="001D1D63"/>
    <w:rsid w:val="002646C5"/>
    <w:rsid w:val="0026604E"/>
    <w:rsid w:val="002674CA"/>
    <w:rsid w:val="00285779"/>
    <w:rsid w:val="002D243E"/>
    <w:rsid w:val="002E4DB7"/>
    <w:rsid w:val="00315096"/>
    <w:rsid w:val="003447C7"/>
    <w:rsid w:val="00364AC0"/>
    <w:rsid w:val="003835CC"/>
    <w:rsid w:val="00386B59"/>
    <w:rsid w:val="00396187"/>
    <w:rsid w:val="003B669C"/>
    <w:rsid w:val="00404BFE"/>
    <w:rsid w:val="0040622F"/>
    <w:rsid w:val="00464973"/>
    <w:rsid w:val="00467F4F"/>
    <w:rsid w:val="004740C2"/>
    <w:rsid w:val="004A423A"/>
    <w:rsid w:val="004A706C"/>
    <w:rsid w:val="004A70CA"/>
    <w:rsid w:val="004C6EF2"/>
    <w:rsid w:val="004F4DC0"/>
    <w:rsid w:val="00544755"/>
    <w:rsid w:val="00563102"/>
    <w:rsid w:val="00563BF4"/>
    <w:rsid w:val="005805E1"/>
    <w:rsid w:val="005940AF"/>
    <w:rsid w:val="00597BE9"/>
    <w:rsid w:val="005B4FC3"/>
    <w:rsid w:val="005C1CA4"/>
    <w:rsid w:val="005C507B"/>
    <w:rsid w:val="006361A5"/>
    <w:rsid w:val="0063685F"/>
    <w:rsid w:val="0066239E"/>
    <w:rsid w:val="006A5912"/>
    <w:rsid w:val="006B42FB"/>
    <w:rsid w:val="006C002C"/>
    <w:rsid w:val="006D416F"/>
    <w:rsid w:val="00721DDA"/>
    <w:rsid w:val="00732743"/>
    <w:rsid w:val="007802C4"/>
    <w:rsid w:val="007A1657"/>
    <w:rsid w:val="007B4E60"/>
    <w:rsid w:val="007B7CBE"/>
    <w:rsid w:val="007C24EE"/>
    <w:rsid w:val="007C5BFF"/>
    <w:rsid w:val="007D4DE5"/>
    <w:rsid w:val="007D55CE"/>
    <w:rsid w:val="007E77D0"/>
    <w:rsid w:val="00812C6C"/>
    <w:rsid w:val="00816B32"/>
    <w:rsid w:val="008260B0"/>
    <w:rsid w:val="008634B9"/>
    <w:rsid w:val="008657A1"/>
    <w:rsid w:val="00880A2B"/>
    <w:rsid w:val="008D1BBD"/>
    <w:rsid w:val="008D669B"/>
    <w:rsid w:val="00911E72"/>
    <w:rsid w:val="009351D3"/>
    <w:rsid w:val="00973D8E"/>
    <w:rsid w:val="00987BFA"/>
    <w:rsid w:val="009B36C9"/>
    <w:rsid w:val="009D3EB2"/>
    <w:rsid w:val="009E0906"/>
    <w:rsid w:val="009E4BC8"/>
    <w:rsid w:val="00A02928"/>
    <w:rsid w:val="00A367FD"/>
    <w:rsid w:val="00A44FF5"/>
    <w:rsid w:val="00A546FB"/>
    <w:rsid w:val="00A82D79"/>
    <w:rsid w:val="00A87D66"/>
    <w:rsid w:val="00AA66C3"/>
    <w:rsid w:val="00AD7EC3"/>
    <w:rsid w:val="00AF1B2B"/>
    <w:rsid w:val="00AF2237"/>
    <w:rsid w:val="00B06B3D"/>
    <w:rsid w:val="00B32034"/>
    <w:rsid w:val="00B3717A"/>
    <w:rsid w:val="00B404B2"/>
    <w:rsid w:val="00B41D25"/>
    <w:rsid w:val="00B540D3"/>
    <w:rsid w:val="00B957C0"/>
    <w:rsid w:val="00BA2EBC"/>
    <w:rsid w:val="00BA775A"/>
    <w:rsid w:val="00BB3EBD"/>
    <w:rsid w:val="00BB4299"/>
    <w:rsid w:val="00BC4E09"/>
    <w:rsid w:val="00BE4AA5"/>
    <w:rsid w:val="00BF5C19"/>
    <w:rsid w:val="00C263C0"/>
    <w:rsid w:val="00C349DA"/>
    <w:rsid w:val="00C41032"/>
    <w:rsid w:val="00C566D5"/>
    <w:rsid w:val="00C83059"/>
    <w:rsid w:val="00C96721"/>
    <w:rsid w:val="00CA3B80"/>
    <w:rsid w:val="00CA3DAB"/>
    <w:rsid w:val="00CB4555"/>
    <w:rsid w:val="00CC23E4"/>
    <w:rsid w:val="00CD3606"/>
    <w:rsid w:val="00D269C2"/>
    <w:rsid w:val="00D31346"/>
    <w:rsid w:val="00D377C4"/>
    <w:rsid w:val="00D424D3"/>
    <w:rsid w:val="00D72541"/>
    <w:rsid w:val="00D856BB"/>
    <w:rsid w:val="00D90284"/>
    <w:rsid w:val="00D92DAF"/>
    <w:rsid w:val="00DA1010"/>
    <w:rsid w:val="00DB3DCA"/>
    <w:rsid w:val="00DB73CA"/>
    <w:rsid w:val="00DC346A"/>
    <w:rsid w:val="00DD0F65"/>
    <w:rsid w:val="00DE3052"/>
    <w:rsid w:val="00E132A2"/>
    <w:rsid w:val="00E16DAF"/>
    <w:rsid w:val="00E17E2E"/>
    <w:rsid w:val="00E24EBA"/>
    <w:rsid w:val="00E30133"/>
    <w:rsid w:val="00E46EBD"/>
    <w:rsid w:val="00E8082B"/>
    <w:rsid w:val="00E87002"/>
    <w:rsid w:val="00EA5076"/>
    <w:rsid w:val="00EC3C43"/>
    <w:rsid w:val="00ED0B61"/>
    <w:rsid w:val="00F1541F"/>
    <w:rsid w:val="00F5232B"/>
    <w:rsid w:val="00F54D38"/>
    <w:rsid w:val="00F7304C"/>
    <w:rsid w:val="00F87432"/>
    <w:rsid w:val="00F97095"/>
    <w:rsid w:val="00F97E8B"/>
    <w:rsid w:val="00FB1F6C"/>
    <w:rsid w:val="00FC0E5E"/>
    <w:rsid w:val="00FC770A"/>
    <w:rsid w:val="00FE18AC"/>
    <w:rsid w:val="00FE4863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EC05"/>
  <w15:docId w15:val="{6CED3A34-CFA3-4F52-A953-9D728AC5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13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AB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42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40209078?pwd=ejJmZUY2a1J4enlaSnI3cDRxOWdtdz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4070</Characters>
  <Application>Microsoft Office Word</Application>
  <DocSecurity>0</DocSecurity>
  <Lines>96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Canberra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s436800</dc:creator>
  <cp:lastModifiedBy>Karen Rowe-Nurse</cp:lastModifiedBy>
  <cp:revision>2</cp:revision>
  <dcterms:created xsi:type="dcterms:W3CDTF">2022-08-21T23:41:00Z</dcterms:created>
  <dcterms:modified xsi:type="dcterms:W3CDTF">2022-08-21T23:41:00Z</dcterms:modified>
</cp:coreProperties>
</file>